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3060" w14:textId="7A74AC26" w:rsidR="000E0494" w:rsidRDefault="000E0494" w:rsidP="005E301A">
      <w:pPr>
        <w:spacing w:after="0" w:line="240" w:lineRule="auto"/>
        <w:jc w:val="center"/>
        <w:rPr>
          <w:sz w:val="28"/>
          <w:szCs w:val="28"/>
        </w:rPr>
      </w:pPr>
      <w:bookmarkStart w:id="0" w:name="_Hlk132955943"/>
      <w:r w:rsidRPr="000E0494">
        <w:rPr>
          <w:sz w:val="28"/>
          <w:szCs w:val="28"/>
        </w:rPr>
        <w:t>Partnership of Office Services Support Employees in Social Services</w:t>
      </w:r>
    </w:p>
    <w:p w14:paraId="2AD23387" w14:textId="377D48A9" w:rsidR="000E0494" w:rsidRDefault="000E0494" w:rsidP="000E049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Individual Membership Application</w:t>
      </w:r>
    </w:p>
    <w:p w14:paraId="671413E7" w14:textId="3312384D" w:rsidR="000E0494" w:rsidRDefault="008000E9" w:rsidP="000E049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Membership Year: July 1, </w:t>
      </w:r>
      <w:r w:rsidR="000E0494">
        <w:rPr>
          <w:sz w:val="28"/>
          <w:szCs w:val="28"/>
        </w:rPr>
        <w:t>202</w:t>
      </w:r>
      <w:r w:rsidR="00355DFA">
        <w:rPr>
          <w:sz w:val="28"/>
          <w:szCs w:val="28"/>
        </w:rPr>
        <w:t>6</w:t>
      </w:r>
      <w:r w:rsidR="002018AA">
        <w:rPr>
          <w:sz w:val="28"/>
          <w:szCs w:val="28"/>
        </w:rPr>
        <w:t>-</w:t>
      </w:r>
      <w:r>
        <w:rPr>
          <w:sz w:val="28"/>
          <w:szCs w:val="28"/>
        </w:rPr>
        <w:t xml:space="preserve">June 30, </w:t>
      </w:r>
      <w:r w:rsidR="002018AA">
        <w:rPr>
          <w:sz w:val="28"/>
          <w:szCs w:val="28"/>
        </w:rPr>
        <w:t>202</w:t>
      </w:r>
      <w:r w:rsidR="00355DFA">
        <w:rPr>
          <w:sz w:val="28"/>
          <w:szCs w:val="28"/>
        </w:rPr>
        <w:t>7</w:t>
      </w:r>
    </w:p>
    <w:bookmarkEnd w:id="0"/>
    <w:p w14:paraId="1524A555" w14:textId="2059C36B" w:rsidR="000E0494" w:rsidRPr="00830D90" w:rsidRDefault="000E0494" w:rsidP="00830D90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86AA2FB" wp14:editId="219807E2">
            <wp:extent cx="1567494" cy="1495425"/>
            <wp:effectExtent l="0" t="0" r="0" b="0"/>
            <wp:docPr id="70673751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37518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28" cy="149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52C4A" w14:textId="79F21A2E" w:rsidR="005E301A" w:rsidRDefault="001B3C61" w:rsidP="00CB4452">
      <w:pPr>
        <w:jc w:val="center"/>
        <w:rPr>
          <w:b/>
          <w:bCs/>
          <w:sz w:val="24"/>
          <w:szCs w:val="24"/>
        </w:rPr>
      </w:pPr>
      <w:r w:rsidRPr="005E301A">
        <w:rPr>
          <w:b/>
          <w:bCs/>
          <w:sz w:val="24"/>
          <w:szCs w:val="24"/>
        </w:rPr>
        <w:t>Individual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A0B72" w14:paraId="551B0151" w14:textId="77777777" w:rsidTr="00FA0B72">
        <w:tc>
          <w:tcPr>
            <w:tcW w:w="5395" w:type="dxa"/>
          </w:tcPr>
          <w:p w14:paraId="4F818815" w14:textId="1789CEB4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Name: </w:t>
            </w:r>
            <w:r w:rsidRPr="00FA0B72">
              <w:rPr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FA0B72">
              <w:rPr>
                <w:bCs/>
                <w:sz w:val="24"/>
                <w:szCs w:val="24"/>
              </w:rPr>
              <w:instrText xml:space="preserve"> FORMTEXT </w:instrText>
            </w:r>
            <w:r w:rsidRPr="00FA0B72">
              <w:rPr>
                <w:bCs/>
                <w:sz w:val="24"/>
                <w:szCs w:val="24"/>
              </w:rPr>
            </w:r>
            <w:r w:rsidRPr="00FA0B72">
              <w:rPr>
                <w:bCs/>
                <w:sz w:val="24"/>
                <w:szCs w:val="24"/>
              </w:rPr>
              <w:fldChar w:fldCharType="separate"/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395" w:type="dxa"/>
          </w:tcPr>
          <w:p w14:paraId="374E6239" w14:textId="1286D295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Job Title: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FA0B72" w14:paraId="6DFD2BD6" w14:textId="77777777" w:rsidTr="00FA0B72">
        <w:tc>
          <w:tcPr>
            <w:tcW w:w="5395" w:type="dxa"/>
          </w:tcPr>
          <w:p w14:paraId="080E6DC0" w14:textId="013531C8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Agency: </w:t>
            </w:r>
            <w:r w:rsidRPr="00FA0B72">
              <w:rPr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FA0B72">
              <w:rPr>
                <w:bCs/>
                <w:sz w:val="24"/>
                <w:szCs w:val="24"/>
              </w:rPr>
              <w:instrText xml:space="preserve"> FORMTEXT </w:instrText>
            </w:r>
            <w:r w:rsidRPr="00FA0B72">
              <w:rPr>
                <w:bCs/>
                <w:sz w:val="24"/>
                <w:szCs w:val="24"/>
              </w:rPr>
            </w:r>
            <w:r w:rsidRPr="00FA0B72">
              <w:rPr>
                <w:bCs/>
                <w:sz w:val="24"/>
                <w:szCs w:val="24"/>
              </w:rPr>
              <w:fldChar w:fldCharType="separate"/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395" w:type="dxa"/>
          </w:tcPr>
          <w:p w14:paraId="2C9512C0" w14:textId="79718E74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FIPS: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FA0B72" w14:paraId="030369A3" w14:textId="77777777" w:rsidTr="00FA0B72">
        <w:tc>
          <w:tcPr>
            <w:tcW w:w="5395" w:type="dxa"/>
          </w:tcPr>
          <w:p w14:paraId="248793A6" w14:textId="03FDD265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Agency Address: </w:t>
            </w:r>
            <w:r w:rsidRPr="00FA0B72">
              <w:rPr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FA0B72">
              <w:rPr>
                <w:bCs/>
                <w:sz w:val="24"/>
                <w:szCs w:val="24"/>
              </w:rPr>
              <w:instrText xml:space="preserve"> FORMTEXT </w:instrText>
            </w:r>
            <w:r w:rsidRPr="00FA0B72">
              <w:rPr>
                <w:bCs/>
                <w:sz w:val="24"/>
                <w:szCs w:val="24"/>
              </w:rPr>
            </w:r>
            <w:r w:rsidRPr="00FA0B72">
              <w:rPr>
                <w:bCs/>
                <w:sz w:val="24"/>
                <w:szCs w:val="24"/>
              </w:rPr>
              <w:fldChar w:fldCharType="separate"/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noProof/>
                <w:sz w:val="24"/>
                <w:szCs w:val="24"/>
              </w:rPr>
              <w:t> </w:t>
            </w:r>
            <w:r w:rsidRPr="00FA0B72">
              <w:rPr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395" w:type="dxa"/>
          </w:tcPr>
          <w:p w14:paraId="00381828" w14:textId="15FAF309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Region: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FA0B72" w14:paraId="795FC0D0" w14:textId="77777777" w:rsidTr="00FA0B72">
        <w:tc>
          <w:tcPr>
            <w:tcW w:w="5395" w:type="dxa"/>
          </w:tcPr>
          <w:p w14:paraId="34F8410C" w14:textId="34E89D35" w:rsidR="00FA0B72" w:rsidRPr="00FA0B72" w:rsidRDefault="00FA0B72" w:rsidP="00FA0B72">
            <w:pPr>
              <w:rPr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32E43F5E" w14:textId="1A473964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Supervisor: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FA0B72" w14:paraId="74A0794E" w14:textId="77777777" w:rsidTr="00FA0B72">
        <w:tc>
          <w:tcPr>
            <w:tcW w:w="5395" w:type="dxa"/>
          </w:tcPr>
          <w:p w14:paraId="6974F4F1" w14:textId="7EA1D6E5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Phone Number: 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395" w:type="dxa"/>
          </w:tcPr>
          <w:p w14:paraId="46E5B012" w14:textId="4926B58D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Email: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FA0B72" w14:paraId="7B4AB4BF" w14:textId="77777777" w:rsidTr="00FA0B72">
        <w:tc>
          <w:tcPr>
            <w:tcW w:w="5395" w:type="dxa"/>
          </w:tcPr>
          <w:p w14:paraId="06DABB7C" w14:textId="00E1D5CC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Birthday(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MM/DD):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395" w:type="dxa"/>
          </w:tcPr>
          <w:p w14:paraId="10572C49" w14:textId="2EB55C47" w:rsidR="00FA0B72" w:rsidRDefault="00FA0B72" w:rsidP="00FA0B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Work Start </w:t>
            </w:r>
            <w:proofErr w:type="gramStart"/>
            <w:r>
              <w:rPr>
                <w:b/>
                <w:bCs/>
                <w:sz w:val="24"/>
                <w:szCs w:val="24"/>
              </w:rPr>
              <w:t>Date(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MM/YY):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060A217" w14:textId="77777777" w:rsidR="00FA0B72" w:rsidRPr="005E301A" w:rsidRDefault="00FA0B72" w:rsidP="00FA0B72">
      <w:pPr>
        <w:rPr>
          <w:b/>
          <w:bCs/>
          <w:sz w:val="24"/>
          <w:szCs w:val="24"/>
        </w:rPr>
      </w:pPr>
    </w:p>
    <w:p w14:paraId="4127FEC5" w14:textId="13B4044F" w:rsidR="005E301A" w:rsidRDefault="005E301A" w:rsidP="00FA0B72">
      <w:pPr>
        <w:spacing w:after="0" w:line="240" w:lineRule="auto"/>
        <w:rPr>
          <w:sz w:val="24"/>
          <w:szCs w:val="24"/>
        </w:rPr>
      </w:pPr>
      <w:r w:rsidRPr="00830D90">
        <w:t xml:space="preserve">    </w:t>
      </w:r>
    </w:p>
    <w:p w14:paraId="3AFEB1C4" w14:textId="755CF9BC" w:rsidR="001B3C61" w:rsidRDefault="001B3C61" w:rsidP="005E301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E301A">
        <w:rPr>
          <w:b/>
          <w:bCs/>
          <w:sz w:val="24"/>
          <w:szCs w:val="24"/>
        </w:rPr>
        <w:t>Membership Type</w:t>
      </w:r>
    </w:p>
    <w:p w14:paraId="46A2F47C" w14:textId="77777777" w:rsidR="005E301A" w:rsidRPr="005E301A" w:rsidRDefault="005E301A" w:rsidP="005E301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423F89" w14:textId="4641902A" w:rsidR="001B3C61" w:rsidRPr="006E7775" w:rsidRDefault="005E301A" w:rsidP="00830D90">
      <w:pPr>
        <w:spacing w:after="0" w:line="240" w:lineRule="auto"/>
      </w:pP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 xml:space="preserve">  </w:t>
      </w:r>
      <w:r w:rsidR="001B3C61" w:rsidRPr="00FA0B72">
        <w:rPr>
          <w:sz w:val="24"/>
          <w:szCs w:val="24"/>
        </w:rPr>
        <w:t>Individual Member</w:t>
      </w:r>
    </w:p>
    <w:p w14:paraId="784F409D" w14:textId="2B5C1BF5" w:rsidR="001B3C61" w:rsidRDefault="001B3C61" w:rsidP="00830D90">
      <w:pPr>
        <w:spacing w:after="0" w:line="240" w:lineRule="auto"/>
        <w:rPr>
          <w:i/>
          <w:iCs/>
          <w:sz w:val="20"/>
          <w:szCs w:val="20"/>
        </w:rPr>
      </w:pPr>
      <w:r w:rsidRPr="005E301A">
        <w:rPr>
          <w:i/>
          <w:iCs/>
          <w:sz w:val="20"/>
          <w:szCs w:val="20"/>
        </w:rPr>
        <w:t>Any person employed by local social services agencies, regional or state offices of the VA Dept. of Social Services regional or state offices of the VA Dept. of Social Services</w:t>
      </w:r>
      <w:r w:rsidR="003715BF">
        <w:rPr>
          <w:i/>
          <w:iCs/>
          <w:sz w:val="20"/>
          <w:szCs w:val="20"/>
        </w:rPr>
        <w:t xml:space="preserve">.  If you are a previous year member, please put your POSSESS membership number below. </w:t>
      </w:r>
    </w:p>
    <w:p w14:paraId="728E76E8" w14:textId="3CE260FF" w:rsidR="003715BF" w:rsidRPr="003715BF" w:rsidRDefault="003715BF" w:rsidP="00830D90">
      <w:pPr>
        <w:spacing w:after="0" w:line="240" w:lineRule="auto"/>
        <w:rPr>
          <w:b/>
          <w:bCs/>
          <w:sz w:val="24"/>
          <w:szCs w:val="24"/>
        </w:rPr>
      </w:pPr>
      <w:r>
        <w:rPr>
          <w:i/>
          <w:iCs/>
          <w:sz w:val="20"/>
          <w:szCs w:val="20"/>
        </w:rPr>
        <w:tab/>
      </w:r>
      <w:r w:rsidRPr="003715BF">
        <w:rPr>
          <w:b/>
          <w:bCs/>
          <w:sz w:val="24"/>
          <w:szCs w:val="24"/>
        </w:rPr>
        <w:t xml:space="preserve">Previous POSSESS Membership #:  </w:t>
      </w:r>
      <w:r>
        <w:rPr>
          <w:b/>
          <w:bCs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13"/>
    </w:p>
    <w:p w14:paraId="08C64207" w14:textId="77777777" w:rsidR="005E301A" w:rsidRPr="005E301A" w:rsidRDefault="005E301A" w:rsidP="00830D90">
      <w:pPr>
        <w:spacing w:after="0" w:line="240" w:lineRule="auto"/>
        <w:rPr>
          <w:i/>
          <w:iCs/>
          <w:sz w:val="20"/>
          <w:szCs w:val="20"/>
        </w:rPr>
      </w:pPr>
    </w:p>
    <w:p w14:paraId="2635200A" w14:textId="5F1AEA69" w:rsidR="005E301A" w:rsidRDefault="005E301A" w:rsidP="000E049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14:paraId="73B861C3" w14:textId="77777777" w:rsidR="005E301A" w:rsidRDefault="005E301A" w:rsidP="000E0494">
      <w:pPr>
        <w:rPr>
          <w:i/>
          <w:iCs/>
          <w:sz w:val="20"/>
          <w:szCs w:val="20"/>
        </w:rPr>
      </w:pPr>
    </w:p>
    <w:p w14:paraId="2356840E" w14:textId="77777777" w:rsidR="00591CD8" w:rsidRDefault="00591CD8" w:rsidP="000E0494">
      <w:pPr>
        <w:rPr>
          <w:i/>
          <w:iCs/>
          <w:sz w:val="20"/>
          <w:szCs w:val="20"/>
        </w:rPr>
      </w:pPr>
    </w:p>
    <w:p w14:paraId="32A37DE8" w14:textId="57F5C7E7" w:rsidR="005E301A" w:rsidRDefault="005E301A" w:rsidP="006E777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E301A">
        <w:rPr>
          <w:b/>
          <w:bCs/>
          <w:sz w:val="24"/>
          <w:szCs w:val="24"/>
        </w:rPr>
        <w:t>Membership Cost</w:t>
      </w:r>
    </w:p>
    <w:p w14:paraId="785EAE99" w14:textId="034E83E0" w:rsidR="006E7775" w:rsidRPr="006E7775" w:rsidRDefault="00591CD8" w:rsidP="006E7775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6E7775" w:rsidRPr="006E7775">
        <w:rPr>
          <w:i/>
          <w:iCs/>
          <w:sz w:val="20"/>
          <w:szCs w:val="20"/>
        </w:rPr>
        <w:t>please note membership dues are non-refundable)</w:t>
      </w:r>
    </w:p>
    <w:p w14:paraId="2EEBC451" w14:textId="41ACF696" w:rsidR="005E301A" w:rsidRPr="00FA0B72" w:rsidRDefault="005E301A" w:rsidP="005E301A">
      <w:pPr>
        <w:rPr>
          <w:sz w:val="24"/>
          <w:szCs w:val="24"/>
        </w:rPr>
      </w:pPr>
      <w:r w:rsidRPr="00FA0B72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Pr="00FA0B72">
        <w:rPr>
          <w:sz w:val="24"/>
          <w:szCs w:val="24"/>
        </w:rPr>
        <w:instrText xml:space="preserve"> FORMCHECKBOX </w:instrText>
      </w:r>
      <w:r w:rsidRPr="00FA0B72">
        <w:rPr>
          <w:sz w:val="24"/>
          <w:szCs w:val="24"/>
        </w:rPr>
      </w:r>
      <w:r w:rsidRPr="00FA0B72">
        <w:rPr>
          <w:sz w:val="24"/>
          <w:szCs w:val="24"/>
        </w:rPr>
        <w:fldChar w:fldCharType="separate"/>
      </w:r>
      <w:r w:rsidRPr="00FA0B72">
        <w:rPr>
          <w:sz w:val="24"/>
          <w:szCs w:val="24"/>
        </w:rPr>
        <w:fldChar w:fldCharType="end"/>
      </w:r>
      <w:bookmarkEnd w:id="14"/>
      <w:r w:rsidRPr="00FA0B72">
        <w:rPr>
          <w:sz w:val="24"/>
          <w:szCs w:val="24"/>
        </w:rPr>
        <w:t xml:space="preserve"> </w:t>
      </w:r>
      <w:r w:rsidR="006E7775" w:rsidRPr="00FA0B72">
        <w:rPr>
          <w:sz w:val="24"/>
          <w:szCs w:val="24"/>
        </w:rPr>
        <w:t xml:space="preserve"> </w:t>
      </w:r>
      <w:r w:rsidRPr="00FA0B72">
        <w:rPr>
          <w:sz w:val="24"/>
          <w:szCs w:val="24"/>
        </w:rPr>
        <w:t>$</w:t>
      </w:r>
      <w:r w:rsidR="00B8367D">
        <w:rPr>
          <w:sz w:val="24"/>
          <w:szCs w:val="24"/>
        </w:rPr>
        <w:t>3</w:t>
      </w:r>
      <w:r w:rsidR="00355DFA">
        <w:rPr>
          <w:sz w:val="24"/>
          <w:szCs w:val="24"/>
        </w:rPr>
        <w:t>5</w:t>
      </w:r>
      <w:r w:rsidRPr="00FA0B72">
        <w:rPr>
          <w:sz w:val="24"/>
          <w:szCs w:val="24"/>
        </w:rPr>
        <w:t xml:space="preserve">.00- New </w:t>
      </w:r>
      <w:proofErr w:type="gramStart"/>
      <w:r w:rsidRPr="00FA0B72">
        <w:rPr>
          <w:sz w:val="24"/>
          <w:szCs w:val="24"/>
        </w:rPr>
        <w:t>Membership</w:t>
      </w:r>
      <w:r w:rsidR="00002292">
        <w:rPr>
          <w:sz w:val="24"/>
          <w:szCs w:val="24"/>
        </w:rPr>
        <w:t xml:space="preserve">  [</w:t>
      </w:r>
      <w:proofErr w:type="gramEnd"/>
      <w:r w:rsidR="00002292">
        <w:rPr>
          <w:sz w:val="24"/>
          <w:szCs w:val="24"/>
        </w:rPr>
        <w:t xml:space="preserve">credit card link: </w:t>
      </w:r>
      <w:hyperlink r:id="rId6" w:history="1">
        <w:r w:rsidR="00430DA0" w:rsidRPr="00DF133C">
          <w:rPr>
            <w:rStyle w:val="Hyperlink"/>
            <w:sz w:val="24"/>
            <w:szCs w:val="24"/>
          </w:rPr>
          <w:t>https://square.</w:t>
        </w:r>
        <w:r w:rsidR="00430DA0" w:rsidRPr="00DF133C">
          <w:rPr>
            <w:rStyle w:val="Hyperlink"/>
            <w:sz w:val="24"/>
            <w:szCs w:val="24"/>
          </w:rPr>
          <w:t>l</w:t>
        </w:r>
        <w:r w:rsidR="00430DA0" w:rsidRPr="00DF133C">
          <w:rPr>
            <w:rStyle w:val="Hyperlink"/>
            <w:sz w:val="24"/>
            <w:szCs w:val="24"/>
          </w:rPr>
          <w:t>ink/u/K0acKYEz</w:t>
        </w:r>
      </w:hyperlink>
      <w:r w:rsidR="00430DA0">
        <w:rPr>
          <w:sz w:val="24"/>
          <w:szCs w:val="24"/>
        </w:rPr>
        <w:t xml:space="preserve"> ]</w:t>
      </w:r>
      <w:r w:rsidR="00430DA0" w:rsidRPr="00430DA0">
        <w:t xml:space="preserve"> </w:t>
      </w:r>
    </w:p>
    <w:p w14:paraId="13E976D6" w14:textId="79A8F8F8" w:rsidR="005E301A" w:rsidRPr="00FA0B72" w:rsidRDefault="005E301A" w:rsidP="005E301A">
      <w:pPr>
        <w:rPr>
          <w:sz w:val="24"/>
          <w:szCs w:val="24"/>
        </w:rPr>
      </w:pPr>
      <w:r w:rsidRPr="00FA0B72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Pr="00FA0B72">
        <w:rPr>
          <w:sz w:val="24"/>
          <w:szCs w:val="24"/>
        </w:rPr>
        <w:instrText xml:space="preserve"> FORMCHECKBOX </w:instrText>
      </w:r>
      <w:r w:rsidRPr="00FA0B72">
        <w:rPr>
          <w:sz w:val="24"/>
          <w:szCs w:val="24"/>
        </w:rPr>
      </w:r>
      <w:r w:rsidRPr="00FA0B72">
        <w:rPr>
          <w:sz w:val="24"/>
          <w:szCs w:val="24"/>
        </w:rPr>
        <w:fldChar w:fldCharType="separate"/>
      </w:r>
      <w:r w:rsidRPr="00FA0B72">
        <w:rPr>
          <w:sz w:val="24"/>
          <w:szCs w:val="24"/>
        </w:rPr>
        <w:fldChar w:fldCharType="end"/>
      </w:r>
      <w:bookmarkEnd w:id="15"/>
      <w:r w:rsidRPr="00FA0B72">
        <w:rPr>
          <w:sz w:val="24"/>
          <w:szCs w:val="24"/>
        </w:rPr>
        <w:t xml:space="preserve">  $</w:t>
      </w:r>
      <w:r w:rsidR="00B8367D">
        <w:rPr>
          <w:sz w:val="24"/>
          <w:szCs w:val="24"/>
        </w:rPr>
        <w:t>3</w:t>
      </w:r>
      <w:r w:rsidR="00355DFA">
        <w:rPr>
          <w:sz w:val="24"/>
          <w:szCs w:val="24"/>
        </w:rPr>
        <w:t>5</w:t>
      </w:r>
      <w:r w:rsidRPr="00FA0B72">
        <w:rPr>
          <w:sz w:val="24"/>
          <w:szCs w:val="24"/>
        </w:rPr>
        <w:t>.00 - Renewal Membership (Prior to July 31</w:t>
      </w:r>
      <w:r w:rsidRPr="00FA0B72">
        <w:rPr>
          <w:sz w:val="24"/>
          <w:szCs w:val="24"/>
          <w:vertAlign w:val="superscript"/>
        </w:rPr>
        <w:t>st</w:t>
      </w:r>
      <w:r w:rsidRPr="00FA0B72">
        <w:rPr>
          <w:sz w:val="24"/>
          <w:szCs w:val="24"/>
        </w:rPr>
        <w:t>)</w:t>
      </w:r>
      <w:r w:rsidR="00002292">
        <w:rPr>
          <w:sz w:val="24"/>
          <w:szCs w:val="24"/>
        </w:rPr>
        <w:t xml:space="preserve"> [ credit card link: </w:t>
      </w:r>
      <w:hyperlink r:id="rId7" w:history="1">
        <w:r w:rsidR="00430DA0" w:rsidRPr="00DF133C">
          <w:rPr>
            <w:rStyle w:val="Hyperlink"/>
            <w:sz w:val="24"/>
            <w:szCs w:val="24"/>
          </w:rPr>
          <w:t>https://squ</w:t>
        </w:r>
        <w:r w:rsidR="00430DA0" w:rsidRPr="00DF133C">
          <w:rPr>
            <w:rStyle w:val="Hyperlink"/>
            <w:sz w:val="24"/>
            <w:szCs w:val="24"/>
          </w:rPr>
          <w:t>a</w:t>
        </w:r>
        <w:r w:rsidR="00430DA0" w:rsidRPr="00DF133C">
          <w:rPr>
            <w:rStyle w:val="Hyperlink"/>
            <w:sz w:val="24"/>
            <w:szCs w:val="24"/>
          </w:rPr>
          <w:t>re.link/u/V66jKXsR</w:t>
        </w:r>
      </w:hyperlink>
      <w:r w:rsidR="00430DA0">
        <w:rPr>
          <w:sz w:val="24"/>
          <w:szCs w:val="24"/>
        </w:rPr>
        <w:t xml:space="preserve"> ]</w:t>
      </w:r>
    </w:p>
    <w:p w14:paraId="71964BD8" w14:textId="34BC7FDC" w:rsidR="005E301A" w:rsidRPr="00FA0B72" w:rsidRDefault="005E301A" w:rsidP="005E301A">
      <w:pPr>
        <w:rPr>
          <w:sz w:val="24"/>
          <w:szCs w:val="24"/>
        </w:rPr>
      </w:pPr>
      <w:r w:rsidRPr="00FA0B72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Pr="00FA0B72">
        <w:rPr>
          <w:sz w:val="24"/>
          <w:szCs w:val="24"/>
        </w:rPr>
        <w:instrText xml:space="preserve"> FORMCHECKBOX </w:instrText>
      </w:r>
      <w:r w:rsidRPr="00FA0B72">
        <w:rPr>
          <w:sz w:val="24"/>
          <w:szCs w:val="24"/>
        </w:rPr>
      </w:r>
      <w:r w:rsidRPr="00FA0B72">
        <w:rPr>
          <w:sz w:val="24"/>
          <w:szCs w:val="24"/>
        </w:rPr>
        <w:fldChar w:fldCharType="separate"/>
      </w:r>
      <w:r w:rsidRPr="00FA0B72">
        <w:rPr>
          <w:sz w:val="24"/>
          <w:szCs w:val="24"/>
        </w:rPr>
        <w:fldChar w:fldCharType="end"/>
      </w:r>
      <w:bookmarkEnd w:id="16"/>
      <w:r w:rsidRPr="00FA0B72">
        <w:rPr>
          <w:sz w:val="24"/>
          <w:szCs w:val="24"/>
        </w:rPr>
        <w:t xml:space="preserve">  $</w:t>
      </w:r>
      <w:r w:rsidR="00355DFA">
        <w:rPr>
          <w:sz w:val="24"/>
          <w:szCs w:val="24"/>
        </w:rPr>
        <w:t>40</w:t>
      </w:r>
      <w:r w:rsidRPr="00FA0B72">
        <w:rPr>
          <w:sz w:val="24"/>
          <w:szCs w:val="24"/>
        </w:rPr>
        <w:t>.00 - Renewal Member (After July 31</w:t>
      </w:r>
      <w:r w:rsidRPr="00FA0B72">
        <w:rPr>
          <w:sz w:val="24"/>
          <w:szCs w:val="24"/>
          <w:vertAlign w:val="superscript"/>
        </w:rPr>
        <w:t>st</w:t>
      </w:r>
      <w:r w:rsidRPr="00FA0B72">
        <w:rPr>
          <w:sz w:val="24"/>
          <w:szCs w:val="24"/>
        </w:rPr>
        <w:t>)</w:t>
      </w:r>
      <w:r w:rsidR="00002292">
        <w:rPr>
          <w:sz w:val="24"/>
          <w:szCs w:val="24"/>
        </w:rPr>
        <w:t xml:space="preserve"> [credit card link: </w:t>
      </w:r>
      <w:hyperlink r:id="rId8" w:history="1">
        <w:r w:rsidR="00430DA0" w:rsidRPr="00DF133C">
          <w:rPr>
            <w:rStyle w:val="Hyperlink"/>
            <w:sz w:val="24"/>
            <w:szCs w:val="24"/>
          </w:rPr>
          <w:t>https://square.li</w:t>
        </w:r>
        <w:r w:rsidR="00430DA0" w:rsidRPr="00DF133C">
          <w:rPr>
            <w:rStyle w:val="Hyperlink"/>
            <w:sz w:val="24"/>
            <w:szCs w:val="24"/>
          </w:rPr>
          <w:t>n</w:t>
        </w:r>
        <w:r w:rsidR="00430DA0" w:rsidRPr="00DF133C">
          <w:rPr>
            <w:rStyle w:val="Hyperlink"/>
            <w:sz w:val="24"/>
            <w:szCs w:val="24"/>
          </w:rPr>
          <w:t>k/u/vI8ZdCIT</w:t>
        </w:r>
      </w:hyperlink>
      <w:r w:rsidR="00430DA0">
        <w:rPr>
          <w:sz w:val="24"/>
          <w:szCs w:val="24"/>
        </w:rPr>
        <w:t xml:space="preserve"> ]</w:t>
      </w:r>
    </w:p>
    <w:p w14:paraId="4F13E865" w14:textId="77777777" w:rsidR="00FA0B72" w:rsidRDefault="00FA0B72" w:rsidP="005E301A">
      <w:pPr>
        <w:rPr>
          <w:sz w:val="24"/>
          <w:szCs w:val="24"/>
        </w:rPr>
      </w:pPr>
    </w:p>
    <w:p w14:paraId="73321210" w14:textId="3AAB9FD0" w:rsidR="00830D90" w:rsidRPr="006E7775" w:rsidRDefault="0018248F" w:rsidP="00830D90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17" w:name="_Hlk132958921"/>
      <w:bookmarkStart w:id="18" w:name="_Hlk166226644"/>
      <w:r>
        <w:rPr>
          <w:color w:val="FF0000"/>
          <w:sz w:val="24"/>
          <w:szCs w:val="24"/>
        </w:rPr>
        <w:t>You can pay online via credit card or</w:t>
      </w:r>
      <w:r w:rsidR="008329D6">
        <w:rPr>
          <w:color w:val="FF0000"/>
          <w:sz w:val="24"/>
          <w:szCs w:val="24"/>
        </w:rPr>
        <w:t xml:space="preserve"> send a check.</w:t>
      </w:r>
      <w:r>
        <w:rPr>
          <w:color w:val="FF0000"/>
          <w:sz w:val="24"/>
          <w:szCs w:val="24"/>
        </w:rPr>
        <w:t xml:space="preserve"> If sending check, s</w:t>
      </w:r>
      <w:r w:rsidR="00830D90" w:rsidRPr="006E7775">
        <w:rPr>
          <w:color w:val="FF0000"/>
          <w:sz w:val="24"/>
          <w:szCs w:val="24"/>
        </w:rPr>
        <w:t>end Membership Dues to the State Treasurer listed below:</w:t>
      </w:r>
    </w:p>
    <w:p w14:paraId="25AC9FAC" w14:textId="44004F53" w:rsidR="00830D90" w:rsidRPr="006E7775" w:rsidRDefault="00355DFA" w:rsidP="00830D90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Pati Ward</w:t>
      </w:r>
    </w:p>
    <w:p w14:paraId="2832D1B3" w14:textId="1DCC5C5E" w:rsidR="00830D90" w:rsidRDefault="00355DFA" w:rsidP="00830D90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19" w:name="_Hlk172803611"/>
      <w:r>
        <w:rPr>
          <w:color w:val="FF0000"/>
          <w:sz w:val="24"/>
          <w:szCs w:val="24"/>
        </w:rPr>
        <w:t>Spotsylvania County DSS (177)</w:t>
      </w:r>
    </w:p>
    <w:p w14:paraId="27F667CB" w14:textId="391264ED" w:rsidR="00A71E64" w:rsidRDefault="00A71E64" w:rsidP="00830D90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 Box 249</w:t>
      </w:r>
    </w:p>
    <w:p w14:paraId="291CF2A1" w14:textId="50A18800" w:rsidR="00A71E64" w:rsidRPr="006E7775" w:rsidRDefault="00A71E64" w:rsidP="00830D90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Spotsylvania, VA 22553</w:t>
      </w:r>
    </w:p>
    <w:bookmarkEnd w:id="17"/>
    <w:bookmarkEnd w:id="18"/>
    <w:bookmarkEnd w:id="19"/>
    <w:p w14:paraId="6059C579" w14:textId="3A9B4463" w:rsidR="00830D90" w:rsidRPr="006E7775" w:rsidRDefault="00830D90" w:rsidP="00830D90">
      <w:pPr>
        <w:spacing w:after="0" w:line="240" w:lineRule="auto"/>
        <w:jc w:val="center"/>
        <w:rPr>
          <w:color w:val="FF0000"/>
          <w:sz w:val="24"/>
          <w:szCs w:val="24"/>
        </w:rPr>
      </w:pPr>
    </w:p>
    <w:sectPr w:rsidR="00830D90" w:rsidRPr="006E7775" w:rsidSect="005E30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94"/>
    <w:rsid w:val="00002292"/>
    <w:rsid w:val="000A271F"/>
    <w:rsid w:val="000E0494"/>
    <w:rsid w:val="000F77A6"/>
    <w:rsid w:val="0018248F"/>
    <w:rsid w:val="001A00E7"/>
    <w:rsid w:val="001B3C61"/>
    <w:rsid w:val="002018AA"/>
    <w:rsid w:val="002677A8"/>
    <w:rsid w:val="00355DFA"/>
    <w:rsid w:val="00365FE1"/>
    <w:rsid w:val="003715BF"/>
    <w:rsid w:val="00430DA0"/>
    <w:rsid w:val="00504D18"/>
    <w:rsid w:val="0056718D"/>
    <w:rsid w:val="00591CD8"/>
    <w:rsid w:val="005E301A"/>
    <w:rsid w:val="00601BCD"/>
    <w:rsid w:val="006E7775"/>
    <w:rsid w:val="00752359"/>
    <w:rsid w:val="007861E8"/>
    <w:rsid w:val="00792124"/>
    <w:rsid w:val="008000E9"/>
    <w:rsid w:val="00830D90"/>
    <w:rsid w:val="008329D6"/>
    <w:rsid w:val="008F34B9"/>
    <w:rsid w:val="0097527A"/>
    <w:rsid w:val="00A401C3"/>
    <w:rsid w:val="00A707BA"/>
    <w:rsid w:val="00A71E64"/>
    <w:rsid w:val="00AF2F20"/>
    <w:rsid w:val="00B8367D"/>
    <w:rsid w:val="00C20839"/>
    <w:rsid w:val="00C81FC4"/>
    <w:rsid w:val="00CA70D8"/>
    <w:rsid w:val="00CB4452"/>
    <w:rsid w:val="00D16579"/>
    <w:rsid w:val="00DD07CB"/>
    <w:rsid w:val="00E40644"/>
    <w:rsid w:val="00E82E3B"/>
    <w:rsid w:val="00F12A3F"/>
    <w:rsid w:val="00F60BFA"/>
    <w:rsid w:val="00FA0B72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ABAB"/>
  <w15:chartTrackingRefBased/>
  <w15:docId w15:val="{B5CF11D0-2C18-45E5-9AE1-86DBB666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15B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02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6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are.link/u/vI8ZdC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quare.link/u/V66jKXs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quare.link/u/K0acKYE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01B26-565F-4318-B517-E2433B18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May, Ann (VDSS)</cp:lastModifiedBy>
  <cp:revision>2</cp:revision>
  <dcterms:created xsi:type="dcterms:W3CDTF">2026-06-09T12:53:00Z</dcterms:created>
  <dcterms:modified xsi:type="dcterms:W3CDTF">2026-06-09T12:53:00Z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93761688-21fb-4173-a275-18eafd546d27</vt:lpwstr>
  </property>
</Properties>
</file>